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161" w:rsidRDefault="00F71EBB" w:rsidP="00F71EBB">
      <w:pPr>
        <w:jc w:val="center"/>
        <w:rPr>
          <w:rFonts w:asciiTheme="minorEastAsia" w:hAnsiTheme="minorEastAsia"/>
          <w:b/>
          <w:color w:val="333333"/>
          <w:szCs w:val="21"/>
          <w:shd w:val="clear" w:color="auto" w:fill="FFFFFF"/>
        </w:rPr>
      </w:pPr>
      <w:r w:rsidRPr="00F71EBB">
        <w:rPr>
          <w:rFonts w:asciiTheme="minorEastAsia" w:hAnsiTheme="minorEastAsia" w:hint="eastAsia"/>
          <w:b/>
          <w:color w:val="333333"/>
          <w:szCs w:val="21"/>
          <w:shd w:val="clear" w:color="auto" w:fill="FFFFFF"/>
        </w:rPr>
        <w:t>2011年一级建造师考试通信</w:t>
      </w:r>
      <w:r w:rsidRPr="00F71EBB">
        <w:rPr>
          <w:rFonts w:asciiTheme="minorEastAsia" w:hAnsiTheme="minorEastAsia" w:hint="eastAsia"/>
          <w:b/>
          <w:color w:val="333333"/>
          <w:szCs w:val="21"/>
          <w:shd w:val="clear" w:color="auto" w:fill="FFFFFF"/>
        </w:rPr>
        <w:t>与</w:t>
      </w:r>
      <w:r w:rsidRPr="00F71EBB">
        <w:rPr>
          <w:rFonts w:asciiTheme="minorEastAsia" w:hAnsiTheme="minorEastAsia"/>
          <w:b/>
          <w:color w:val="333333"/>
          <w:szCs w:val="21"/>
          <w:shd w:val="clear" w:color="auto" w:fill="FFFFFF"/>
        </w:rPr>
        <w:t>广电实务</w:t>
      </w:r>
      <w:r w:rsidRPr="00F71EBB">
        <w:rPr>
          <w:rFonts w:asciiTheme="minorEastAsia" w:hAnsiTheme="minorEastAsia" w:hint="eastAsia"/>
          <w:b/>
          <w:color w:val="333333"/>
          <w:szCs w:val="21"/>
          <w:shd w:val="clear" w:color="auto" w:fill="FFFFFF"/>
        </w:rPr>
        <w:t>真题及答案</w:t>
      </w:r>
    </w:p>
    <w:p w:rsidR="00F71EBB" w:rsidRPr="00F71EBB" w:rsidRDefault="00F71EBB" w:rsidP="00F71EBB">
      <w:pPr>
        <w:jc w:val="center"/>
        <w:rPr>
          <w:rFonts w:asciiTheme="minorEastAsia" w:hAnsiTheme="minorEastAsia" w:hint="eastAsia"/>
          <w:b/>
          <w:color w:val="333333"/>
          <w:szCs w:val="21"/>
          <w:shd w:val="clear" w:color="auto" w:fill="FFFFFF"/>
        </w:rPr>
      </w:pPr>
      <w:bookmarkStart w:id="0" w:name="_GoBack"/>
      <w:bookmarkEnd w:id="0"/>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color w:val="333333"/>
          <w:sz w:val="21"/>
          <w:szCs w:val="21"/>
        </w:rPr>
      </w:pPr>
      <w:r w:rsidRPr="00F71EBB">
        <w:rPr>
          <w:rFonts w:asciiTheme="minorEastAsia" w:eastAsiaTheme="minorEastAsia" w:hAnsiTheme="minorEastAsia" w:hint="eastAsia"/>
          <w:color w:val="333333"/>
          <w:sz w:val="21"/>
          <w:szCs w:val="21"/>
        </w:rPr>
        <w:t xml:space="preserve">　　</w:t>
      </w:r>
      <w:r w:rsidRPr="00F71EBB">
        <w:rPr>
          <w:rStyle w:val="a4"/>
          <w:rFonts w:asciiTheme="minorEastAsia" w:eastAsiaTheme="minorEastAsia" w:hAnsiTheme="minorEastAsia" w:hint="eastAsia"/>
          <w:color w:val="333333"/>
          <w:sz w:val="21"/>
          <w:szCs w:val="21"/>
        </w:rPr>
        <w:t xml:space="preserve">一、单项选择题(共 20 题，每题 1 分。每题的备选项中，只有 1 </w:t>
      </w:r>
      <w:proofErr w:type="gramStart"/>
      <w:r w:rsidRPr="00F71EBB">
        <w:rPr>
          <w:rStyle w:val="a4"/>
          <w:rFonts w:asciiTheme="minorEastAsia" w:eastAsiaTheme="minorEastAsia" w:hAnsiTheme="minorEastAsia" w:hint="eastAsia"/>
          <w:color w:val="333333"/>
          <w:sz w:val="21"/>
          <w:szCs w:val="21"/>
        </w:rPr>
        <w:t>个</w:t>
      </w:r>
      <w:proofErr w:type="gramEnd"/>
      <w:r w:rsidRPr="00F71EBB">
        <w:rPr>
          <w:rStyle w:val="a4"/>
          <w:rFonts w:asciiTheme="minorEastAsia" w:eastAsiaTheme="minorEastAsia" w:hAnsiTheme="minorEastAsia" w:hint="eastAsia"/>
          <w:color w:val="333333"/>
          <w:sz w:val="21"/>
          <w:szCs w:val="21"/>
        </w:rPr>
        <w:t>最符合题意)</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1.通信网中常说的支撑网包括( )、同步网和管理网。</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A.信令网</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B.数字数据网</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C.传输网</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D.互联网</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2.在数字通信网中，网元 n1与 n4之间的段落属于( )。</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w:t>
      </w:r>
      <w:r w:rsidRPr="00F71EBB">
        <w:rPr>
          <w:rFonts w:asciiTheme="minorEastAsia" w:eastAsiaTheme="minorEastAsia" w:hAnsiTheme="minorEastAsia"/>
          <w:noProof/>
          <w:color w:val="333333"/>
          <w:sz w:val="21"/>
          <w:szCs w:val="21"/>
        </w:rPr>
        <w:drawing>
          <wp:inline distT="0" distB="0" distL="0" distR="0">
            <wp:extent cx="4442460" cy="690245"/>
            <wp:effectExtent l="0" t="0" r="0" b="0"/>
            <wp:docPr id="1" name="图片 1" descr="2011年一级建造师通信真题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年一级建造师通信真题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2460" cy="690245"/>
                    </a:xfrm>
                    <a:prstGeom prst="rect">
                      <a:avLst/>
                    </a:prstGeom>
                    <a:noFill/>
                    <a:ln>
                      <a:noFill/>
                    </a:ln>
                  </pic:spPr>
                </pic:pic>
              </a:graphicData>
            </a:graphic>
          </wp:inline>
        </w:drawing>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A.再生段</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B.复用段</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C.数字段</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D.中继段</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3.在移动通信网中，用于系统安全管理的数据存储在( )的数据库中。</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A.移动台</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B.操作维护子系统</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C.基站子系统</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D.移动交换子系统</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4.程控数字交换系统中，用户模块属于( )。</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A.话路系统</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B.控制系统</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C.外围设备</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D.综合系统</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5.当前国际上传统的模拟彩色电视制式有 NTSC、( )、SECAM 等三种制式。</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A.SDTV</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B.PAL</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C.HFC</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D.DVB</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6.通过空气传入广播与电视演播室内的噪声，其路径一般有：门缝、穿线孔洞和( )等。</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A.电缆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B.墙壁</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C.通风管道</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D.观察窗</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7.用双耳收听来判断声源的远近和( )，称为双耳定位。</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A.内容</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B.方向</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C.直达</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D.反射</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lastRenderedPageBreak/>
        <w:t xml:space="preserve">　　8.广播电视发射台为了保证不间断供电，防止因断电造成广播发射中断，除设有两路外电，一般还设有 UPS、( )等供电装置。</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A.配电盘</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B.变压器</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C.柴油发电机</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D.稳压电源</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9.中短波广播发射机测试项目中的三大电声指标是非线性失真、频率响应和( )。</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A.灵敏度</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B.调幅度</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C.载波跌落</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D.噪声电平</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10.静止轨道通信卫星(同步通信卫星)距离地面约为( )m.</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A.360</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B.3600</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C.36000</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D.360000</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w:t>
      </w:r>
      <w:r w:rsidRPr="00F71EBB">
        <w:rPr>
          <w:rStyle w:val="a4"/>
          <w:rFonts w:asciiTheme="minorEastAsia" w:eastAsiaTheme="minorEastAsia" w:hAnsiTheme="minorEastAsia" w:hint="eastAsia"/>
          <w:color w:val="333333"/>
          <w:sz w:val="21"/>
          <w:szCs w:val="21"/>
        </w:rPr>
        <w:t>答案：</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Style w:val="a4"/>
          <w:rFonts w:asciiTheme="minorEastAsia" w:eastAsiaTheme="minorEastAsia" w:hAnsiTheme="minorEastAsia" w:hint="eastAsia"/>
          <w:color w:val="333333"/>
          <w:sz w:val="21"/>
          <w:szCs w:val="21"/>
        </w:rPr>
        <w:t xml:space="preserve">　　</w:t>
      </w:r>
      <w:proofErr w:type="gramStart"/>
      <w:r w:rsidRPr="00F71EBB">
        <w:rPr>
          <w:rStyle w:val="a4"/>
          <w:rFonts w:asciiTheme="minorEastAsia" w:eastAsiaTheme="minorEastAsia" w:hAnsiTheme="minorEastAsia" w:hint="eastAsia"/>
          <w:color w:val="333333"/>
          <w:sz w:val="21"/>
          <w:szCs w:val="21"/>
        </w:rPr>
        <w:t>1.A</w:t>
      </w:r>
      <w:proofErr w:type="gramEnd"/>
      <w:r w:rsidRPr="00F71EBB">
        <w:rPr>
          <w:rStyle w:val="a4"/>
          <w:rFonts w:asciiTheme="minorEastAsia" w:eastAsiaTheme="minorEastAsia" w:hAnsiTheme="minorEastAsia" w:hint="eastAsia"/>
          <w:color w:val="333333"/>
          <w:sz w:val="21"/>
          <w:szCs w:val="21"/>
        </w:rPr>
        <w:t xml:space="preserve"> 2.C 3.D 4.A 5.B 6.C 7.B 8.C 9.D 10.C</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color w:val="333333"/>
          <w:sz w:val="21"/>
          <w:szCs w:val="21"/>
        </w:rPr>
      </w:pPr>
      <w:r w:rsidRPr="00F71EBB">
        <w:rPr>
          <w:rFonts w:asciiTheme="minorEastAsia" w:eastAsiaTheme="minorEastAsia" w:hAnsiTheme="minorEastAsia" w:hint="eastAsia"/>
          <w:color w:val="333333"/>
          <w:sz w:val="21"/>
          <w:szCs w:val="21"/>
        </w:rPr>
        <w:t xml:space="preserve">　　11.移动通信系统的网络优化过程是一个平衡容量、质量和( )三者之间矛盾的过程。</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A.安全</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B.覆盖</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C.干扰</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D.切换</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12.功率因数、效率和噪声是( )的指标。</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A.交流配电设备</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B.直流配电设备</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C.直流变换设备</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D.开关整流设备</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13.光缆直埋线路工程中，标石符号( )表示接头标石。</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w:t>
      </w:r>
      <w:r w:rsidRPr="00F71EBB">
        <w:rPr>
          <w:rFonts w:asciiTheme="minorEastAsia" w:eastAsiaTheme="minorEastAsia" w:hAnsiTheme="minorEastAsia"/>
          <w:noProof/>
          <w:color w:val="333333"/>
          <w:sz w:val="21"/>
          <w:szCs w:val="21"/>
        </w:rPr>
        <w:drawing>
          <wp:inline distT="0" distB="0" distL="0" distR="0">
            <wp:extent cx="3286760" cy="543560"/>
            <wp:effectExtent l="0" t="0" r="8890" b="8890"/>
            <wp:docPr id="2" name="图片 2" descr="2011年一级建造师通信真题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1年一级建造师通信真题1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6760" cy="543560"/>
                    </a:xfrm>
                    <a:prstGeom prst="rect">
                      <a:avLst/>
                    </a:prstGeom>
                    <a:noFill/>
                    <a:ln>
                      <a:noFill/>
                    </a:ln>
                  </pic:spPr>
                </pic:pic>
              </a:graphicData>
            </a:graphic>
          </wp:inline>
        </w:drawing>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14.通信管道工程中，</w:t>
      </w:r>
      <w:proofErr w:type="gramStart"/>
      <w:r w:rsidRPr="00F71EBB">
        <w:rPr>
          <w:rFonts w:asciiTheme="minorEastAsia" w:eastAsiaTheme="minorEastAsia" w:hAnsiTheme="minorEastAsia" w:hint="eastAsia"/>
          <w:color w:val="333333"/>
          <w:sz w:val="21"/>
          <w:szCs w:val="21"/>
        </w:rPr>
        <w:t>管道单段长度</w:t>
      </w:r>
      <w:proofErr w:type="gramEnd"/>
      <w:r w:rsidRPr="00F71EBB">
        <w:rPr>
          <w:rFonts w:asciiTheme="minorEastAsia" w:eastAsiaTheme="minorEastAsia" w:hAnsiTheme="minorEastAsia" w:hint="eastAsia"/>
          <w:color w:val="333333"/>
          <w:sz w:val="21"/>
          <w:szCs w:val="21"/>
        </w:rPr>
        <w:t>超过 500 米时宜采用( )。</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A.水泥管</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B.</w:t>
      </w:r>
      <w:proofErr w:type="gramStart"/>
      <w:r w:rsidRPr="00F71EBB">
        <w:rPr>
          <w:rFonts w:asciiTheme="minorEastAsia" w:eastAsiaTheme="minorEastAsia" w:hAnsiTheme="minorEastAsia" w:hint="eastAsia"/>
          <w:color w:val="333333"/>
          <w:sz w:val="21"/>
          <w:szCs w:val="21"/>
        </w:rPr>
        <w:t>硅芯管</w:t>
      </w:r>
      <w:proofErr w:type="gramEnd"/>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C.栅格管</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D.钢管</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15.电信管道、电信杆路、通信铁塔联合建设的项目竣工验收后，工程相关文件应及时向当地( )备案。</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A.城市建设管理机关</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B.城市规划管理机关</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C.电信运营商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D.电信管理机关</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lastRenderedPageBreak/>
        <w:t xml:space="preserve">　　16.施工队伍开挖光缆沟时，一旦发现地下( )，应采取妥善措施并保护现场，同时立即向当地政府报告。</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A.文物和古迹</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B.电力电缆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C.自来水管</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D.通信光缆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17.酸性电池室及</w:t>
      </w:r>
      <w:proofErr w:type="gramStart"/>
      <w:r w:rsidRPr="00F71EBB">
        <w:rPr>
          <w:rFonts w:asciiTheme="minorEastAsia" w:eastAsiaTheme="minorEastAsia" w:hAnsiTheme="minorEastAsia" w:hint="eastAsia"/>
          <w:color w:val="333333"/>
          <w:sz w:val="21"/>
          <w:szCs w:val="21"/>
        </w:rPr>
        <w:t>贮酸室</w:t>
      </w:r>
      <w:proofErr w:type="gramEnd"/>
      <w:r w:rsidRPr="00F71EBB">
        <w:rPr>
          <w:rFonts w:asciiTheme="minorEastAsia" w:eastAsiaTheme="minorEastAsia" w:hAnsiTheme="minorEastAsia" w:hint="eastAsia"/>
          <w:color w:val="333333"/>
          <w:sz w:val="21"/>
          <w:szCs w:val="21"/>
        </w:rPr>
        <w:t>不应设( )。</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A.电源线</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B.隔爆灯具</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C.插座及开关</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D.排风机</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18.专线式组网的会议电视网络应考虑安全可靠，设置不同物理路由或采用( )卫星、数字微波等不同传输媒介组成备用信道保证信道畅通。</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A.光缆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B.市话电缆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C.同轴电缆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D.对称电缆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19.某施工队在某县城建通信管道，施工时正确的做法是( )。</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A.开凿路面挖出的石块与泥土混合堆放</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B.堆土紧靠土坯墙</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C.堆土高度为 1.4m</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D.土堆的坡脚边距离沟 20cm</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20.广播电视中心的场地选择的要求有：远离电磁干扰源、地震断裂带和( )等。</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A.城市中心</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B.大型公共设施</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C.发射台及微波站</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D.强噪声源</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w:t>
      </w:r>
      <w:r w:rsidRPr="00F71EBB">
        <w:rPr>
          <w:rStyle w:val="a4"/>
          <w:rFonts w:asciiTheme="minorEastAsia" w:eastAsiaTheme="minorEastAsia" w:hAnsiTheme="minorEastAsia" w:hint="eastAsia"/>
          <w:color w:val="333333"/>
          <w:sz w:val="21"/>
          <w:szCs w:val="21"/>
        </w:rPr>
        <w:t>答案：</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Style w:val="a4"/>
          <w:rFonts w:asciiTheme="minorEastAsia" w:eastAsiaTheme="minorEastAsia" w:hAnsiTheme="minorEastAsia" w:hint="eastAsia"/>
          <w:color w:val="333333"/>
          <w:sz w:val="21"/>
          <w:szCs w:val="21"/>
        </w:rPr>
        <w:t xml:space="preserve">　　11</w:t>
      </w:r>
      <w:proofErr w:type="gramStart"/>
      <w:r w:rsidRPr="00F71EBB">
        <w:rPr>
          <w:rStyle w:val="a4"/>
          <w:rFonts w:asciiTheme="minorEastAsia" w:eastAsiaTheme="minorEastAsia" w:hAnsiTheme="minorEastAsia" w:hint="eastAsia"/>
          <w:color w:val="333333"/>
          <w:sz w:val="21"/>
          <w:szCs w:val="21"/>
        </w:rPr>
        <w:t>.B</w:t>
      </w:r>
      <w:proofErr w:type="gramEnd"/>
      <w:r w:rsidRPr="00F71EBB">
        <w:rPr>
          <w:rStyle w:val="a4"/>
          <w:rFonts w:asciiTheme="minorEastAsia" w:eastAsiaTheme="minorEastAsia" w:hAnsiTheme="minorEastAsia" w:hint="eastAsia"/>
          <w:color w:val="333333"/>
          <w:sz w:val="21"/>
          <w:szCs w:val="21"/>
        </w:rPr>
        <w:t xml:space="preserve"> 12.D 13.B 14.B 15.D 16.A 17.C 18.A 19.C 20.D</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color w:val="333333"/>
          <w:sz w:val="21"/>
          <w:szCs w:val="21"/>
        </w:rPr>
      </w:pPr>
      <w:r w:rsidRPr="00F71EBB">
        <w:rPr>
          <w:rStyle w:val="a4"/>
          <w:rFonts w:asciiTheme="minorEastAsia" w:eastAsiaTheme="minorEastAsia" w:hAnsiTheme="minorEastAsia" w:hint="eastAsia"/>
          <w:color w:val="333333"/>
          <w:sz w:val="21"/>
          <w:szCs w:val="21"/>
        </w:rPr>
        <w:t xml:space="preserve">　　二、多项选择题(共 10 题，每题 2 分。每题的备选项中，有 2 </w:t>
      </w:r>
      <w:proofErr w:type="gramStart"/>
      <w:r w:rsidRPr="00F71EBB">
        <w:rPr>
          <w:rStyle w:val="a4"/>
          <w:rFonts w:asciiTheme="minorEastAsia" w:eastAsiaTheme="minorEastAsia" w:hAnsiTheme="minorEastAsia" w:hint="eastAsia"/>
          <w:color w:val="333333"/>
          <w:sz w:val="21"/>
          <w:szCs w:val="21"/>
        </w:rPr>
        <w:t>个</w:t>
      </w:r>
      <w:proofErr w:type="gramEnd"/>
      <w:r w:rsidRPr="00F71EBB">
        <w:rPr>
          <w:rStyle w:val="a4"/>
          <w:rFonts w:asciiTheme="minorEastAsia" w:eastAsiaTheme="minorEastAsia" w:hAnsiTheme="minorEastAsia" w:hint="eastAsia"/>
          <w:color w:val="333333"/>
          <w:sz w:val="21"/>
          <w:szCs w:val="21"/>
        </w:rPr>
        <w:t xml:space="preserve">或 2 </w:t>
      </w:r>
      <w:proofErr w:type="gramStart"/>
      <w:r w:rsidRPr="00F71EBB">
        <w:rPr>
          <w:rStyle w:val="a4"/>
          <w:rFonts w:asciiTheme="minorEastAsia" w:eastAsiaTheme="minorEastAsia" w:hAnsiTheme="minorEastAsia" w:hint="eastAsia"/>
          <w:color w:val="333333"/>
          <w:sz w:val="21"/>
          <w:szCs w:val="21"/>
        </w:rPr>
        <w:t>个</w:t>
      </w:r>
      <w:proofErr w:type="gramEnd"/>
      <w:r w:rsidRPr="00F71EBB">
        <w:rPr>
          <w:rStyle w:val="a4"/>
          <w:rFonts w:asciiTheme="minorEastAsia" w:eastAsiaTheme="minorEastAsia" w:hAnsiTheme="minorEastAsia" w:hint="eastAsia"/>
          <w:color w:val="333333"/>
          <w:sz w:val="21"/>
          <w:szCs w:val="21"/>
        </w:rPr>
        <w:t xml:space="preserve">以上符合题意，至少有 1 </w:t>
      </w:r>
      <w:proofErr w:type="gramStart"/>
      <w:r w:rsidRPr="00F71EBB">
        <w:rPr>
          <w:rStyle w:val="a4"/>
          <w:rFonts w:asciiTheme="minorEastAsia" w:eastAsiaTheme="minorEastAsia" w:hAnsiTheme="minorEastAsia" w:hint="eastAsia"/>
          <w:color w:val="333333"/>
          <w:sz w:val="21"/>
          <w:szCs w:val="21"/>
        </w:rPr>
        <w:t>个</w:t>
      </w:r>
      <w:proofErr w:type="gramEnd"/>
      <w:r w:rsidRPr="00F71EBB">
        <w:rPr>
          <w:rStyle w:val="a4"/>
          <w:rFonts w:asciiTheme="minorEastAsia" w:eastAsiaTheme="minorEastAsia" w:hAnsiTheme="minorEastAsia" w:hint="eastAsia"/>
          <w:color w:val="333333"/>
          <w:sz w:val="21"/>
          <w:szCs w:val="21"/>
        </w:rPr>
        <w:t>错项。错选，本题不得分;少选，所选的每个选项得 0.5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21.第三代移动通信系统(3G)的目标是( )。</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A.全球统一频谱、统一标准、无缝覆盖</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B.更高的频谱效率，更低的建设成本</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C.提高服务质量和保密性能</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D.提供足够的系统容量</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E.提供最低为 2Mb/s 的传送速率</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22.与 GSM 相比，CDMA 的优点有( )。</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A.系统容量大</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B.频带利用率较低，但频率规划灵活</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C.可以采用频分多址方式和时分多址方式</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D.手机备用时间长</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E.通信质量更佳</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23.数字音频无线广播的优点是声音质量好、( )、覆盖面积大、发射功率小。</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lastRenderedPageBreak/>
        <w:t xml:space="preserve">　　A.抗干扰能力强</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B.高速移动接收质量好</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C.互联互通性能好</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D.频谱利用率高</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E.无线增益高</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24.移动通信网络测试中的拨打测试选点原则有( )。</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A.选择尽量多的地点</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B.选择用户相对分散的边缘地点</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C.选点不宜超过 30 个</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D.选择用户相对集中的地点</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E.选择涵盖各种有代表性的地点</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25.光缆线路工程中，用于光纤通道总衰减测试的仪器包括( )。</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A.光时域反射仪</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B.光功率计</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C.光源</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D.偏振模色散测试仪</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E.高阻计</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26.已建成的电信设施的电信业务经营者应当将空余资源以( )等方式向有需求的其它电信经营者开放。</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A.出租</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B.出售</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C.资源互换</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D.抵押</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E.质押</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27.电路交换的特点是( )。</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A.给用户提供了安全透明的信号通路</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B.实时性较好</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C.线路利用率高</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D.不存在呼损现象</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E.通信用户间必须建立专用的物理连接通路</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28.从移动终端可感知的移动通信网络指标主要有( )。</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A.掉话率</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B.呼叫建立成功率</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C.语音质量</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D.上下行速率</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E.系统容量</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29.标志交流电源质量的重要指标有( )。</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A.电压</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B.电流</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C.频率</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D.杂音</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E.电容</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30.根据《工程建设标准强制性条文》(信息工程部分)，电信枢纽楼内自动报警系统的安装部位应包括( )。</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lastRenderedPageBreak/>
        <w:t xml:space="preserve">　　A.门卫室</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B.楼梯间</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C.营业厅</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D.电池室</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E.电信机房</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w:t>
      </w:r>
      <w:r w:rsidRPr="00F71EBB">
        <w:rPr>
          <w:rStyle w:val="a4"/>
          <w:rFonts w:asciiTheme="minorEastAsia" w:eastAsiaTheme="minorEastAsia" w:hAnsiTheme="minorEastAsia" w:hint="eastAsia"/>
          <w:color w:val="333333"/>
          <w:sz w:val="21"/>
          <w:szCs w:val="21"/>
        </w:rPr>
        <w:t>答案：</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Style w:val="a4"/>
          <w:rFonts w:asciiTheme="minorEastAsia" w:eastAsiaTheme="minorEastAsia" w:hAnsiTheme="minorEastAsia" w:hint="eastAsia"/>
          <w:color w:val="333333"/>
          <w:sz w:val="21"/>
          <w:szCs w:val="21"/>
        </w:rPr>
        <w:t xml:space="preserve">　　21</w:t>
      </w:r>
      <w:proofErr w:type="gramStart"/>
      <w:r w:rsidRPr="00F71EBB">
        <w:rPr>
          <w:rStyle w:val="a4"/>
          <w:rFonts w:asciiTheme="minorEastAsia" w:eastAsiaTheme="minorEastAsia" w:hAnsiTheme="minorEastAsia" w:hint="eastAsia"/>
          <w:color w:val="333333"/>
          <w:sz w:val="21"/>
          <w:szCs w:val="21"/>
        </w:rPr>
        <w:t>.ABCD</w:t>
      </w:r>
      <w:proofErr w:type="gramEnd"/>
      <w:r w:rsidRPr="00F71EBB">
        <w:rPr>
          <w:rStyle w:val="a4"/>
          <w:rFonts w:asciiTheme="minorEastAsia" w:eastAsiaTheme="minorEastAsia" w:hAnsiTheme="minorEastAsia" w:hint="eastAsia"/>
          <w:color w:val="333333"/>
          <w:sz w:val="21"/>
          <w:szCs w:val="21"/>
        </w:rPr>
        <w:t xml:space="preserve"> 22.ADE 23.ABD 24.ADE 25.BC 26.ABC 27.ABE 28.ABCD 29.AC 30.BCDE</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color w:val="333333"/>
          <w:sz w:val="21"/>
          <w:szCs w:val="21"/>
        </w:rPr>
      </w:pPr>
      <w:r w:rsidRPr="00F71EBB">
        <w:rPr>
          <w:rStyle w:val="a4"/>
          <w:rFonts w:asciiTheme="minorEastAsia" w:eastAsiaTheme="minorEastAsia" w:hAnsiTheme="minorEastAsia" w:hint="eastAsia"/>
          <w:color w:val="333333"/>
          <w:sz w:val="21"/>
          <w:szCs w:val="21"/>
        </w:rPr>
        <w:t xml:space="preserve">　　三、案例分析题(共 5 题，(</w:t>
      </w:r>
      <w:proofErr w:type="gramStart"/>
      <w:r w:rsidRPr="00F71EBB">
        <w:rPr>
          <w:rStyle w:val="a4"/>
          <w:rFonts w:asciiTheme="minorEastAsia" w:eastAsiaTheme="minorEastAsia" w:hAnsiTheme="minorEastAsia" w:hint="eastAsia"/>
          <w:color w:val="333333"/>
          <w:sz w:val="21"/>
          <w:szCs w:val="21"/>
        </w:rPr>
        <w:t>一</w:t>
      </w:r>
      <w:proofErr w:type="gramEnd"/>
      <w:r w:rsidRPr="00F71EBB">
        <w:rPr>
          <w:rStyle w:val="a4"/>
          <w:rFonts w:asciiTheme="minorEastAsia" w:eastAsiaTheme="minorEastAsia" w:hAnsiTheme="minorEastAsia" w:hint="eastAsia"/>
          <w:color w:val="333333"/>
          <w:sz w:val="21"/>
          <w:szCs w:val="21"/>
        </w:rPr>
        <w:t>)、(二)、(三)题各 20 分，(四)、(五)题各 30 分)</w:t>
      </w:r>
    </w:p>
    <w:p w:rsidR="00F71EBB" w:rsidRPr="00F71EBB" w:rsidRDefault="00F71EBB" w:rsidP="00F71EBB">
      <w:pPr>
        <w:pStyle w:val="a3"/>
        <w:shd w:val="clear" w:color="auto" w:fill="FFFFFF"/>
        <w:wordWrap w:val="0"/>
        <w:spacing w:before="0" w:beforeAutospacing="0" w:after="0" w:afterAutospacing="0"/>
        <w:jc w:val="center"/>
        <w:rPr>
          <w:rFonts w:asciiTheme="minorEastAsia" w:eastAsiaTheme="minorEastAsia" w:hAnsiTheme="minorEastAsia" w:hint="eastAsia"/>
          <w:color w:val="333333"/>
          <w:sz w:val="21"/>
          <w:szCs w:val="21"/>
        </w:rPr>
      </w:pPr>
      <w:r w:rsidRPr="00F71EBB">
        <w:rPr>
          <w:rStyle w:val="a4"/>
          <w:rFonts w:asciiTheme="minorEastAsia" w:eastAsiaTheme="minorEastAsia" w:hAnsiTheme="minorEastAsia" w:hint="eastAsia"/>
          <w:color w:val="333333"/>
          <w:sz w:val="21"/>
          <w:szCs w:val="21"/>
        </w:rPr>
        <w:t xml:space="preserve">　　(</w:t>
      </w:r>
      <w:proofErr w:type="gramStart"/>
      <w:r w:rsidRPr="00F71EBB">
        <w:rPr>
          <w:rStyle w:val="a4"/>
          <w:rFonts w:asciiTheme="minorEastAsia" w:eastAsiaTheme="minorEastAsia" w:hAnsiTheme="minorEastAsia" w:hint="eastAsia"/>
          <w:color w:val="333333"/>
          <w:sz w:val="21"/>
          <w:szCs w:val="21"/>
        </w:rPr>
        <w:t>一</w:t>
      </w:r>
      <w:proofErr w:type="gramEnd"/>
      <w:r w:rsidRPr="00F71EBB">
        <w:rPr>
          <w:rStyle w:val="a4"/>
          <w:rFonts w:asciiTheme="minorEastAsia" w:eastAsiaTheme="minorEastAsia" w:hAnsiTheme="minorEastAsia" w:hint="eastAsia"/>
          <w:color w:val="333333"/>
          <w:sz w:val="21"/>
          <w:szCs w:val="21"/>
        </w:rPr>
        <w:t>)</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背景资料</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某运营商新建光缆线路工程初步设计已完成，工程估算价为 2500 万元，通过招标确定了一家施工单位，并委托一家监理单位对本工程实施监理。中标施工单位做好了充分准备，在收到开</w:t>
      </w:r>
      <w:proofErr w:type="gramStart"/>
      <w:r w:rsidRPr="00F71EBB">
        <w:rPr>
          <w:rFonts w:asciiTheme="minorEastAsia" w:eastAsiaTheme="minorEastAsia" w:hAnsiTheme="minorEastAsia" w:hint="eastAsia"/>
          <w:color w:val="333333"/>
          <w:sz w:val="21"/>
          <w:szCs w:val="21"/>
        </w:rPr>
        <w:t>工令</w:t>
      </w:r>
      <w:proofErr w:type="gramEnd"/>
      <w:r w:rsidRPr="00F71EBB">
        <w:rPr>
          <w:rFonts w:asciiTheme="minorEastAsia" w:eastAsiaTheme="minorEastAsia" w:hAnsiTheme="minorEastAsia" w:hint="eastAsia"/>
          <w:color w:val="333333"/>
          <w:sz w:val="21"/>
          <w:szCs w:val="21"/>
        </w:rPr>
        <w:t>后，工程顺利开工。</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本工程直</w:t>
      </w:r>
      <w:proofErr w:type="gramStart"/>
      <w:r w:rsidRPr="00F71EBB">
        <w:rPr>
          <w:rFonts w:asciiTheme="minorEastAsia" w:eastAsiaTheme="minorEastAsia" w:hAnsiTheme="minorEastAsia" w:hint="eastAsia"/>
          <w:color w:val="333333"/>
          <w:sz w:val="21"/>
          <w:szCs w:val="21"/>
        </w:rPr>
        <w:t>埋部分</w:t>
      </w:r>
      <w:proofErr w:type="gramEnd"/>
      <w:r w:rsidRPr="00F71EBB">
        <w:rPr>
          <w:rFonts w:asciiTheme="minorEastAsia" w:eastAsiaTheme="minorEastAsia" w:hAnsiTheme="minorEastAsia" w:hint="eastAsia"/>
          <w:color w:val="333333"/>
          <w:sz w:val="21"/>
          <w:szCs w:val="21"/>
        </w:rPr>
        <w:t>与一条地下自来水管交越，部分路段采用立杆架空敷设;工程中为了保护光缆需做沟坎加固，部分地段回填时要求夯实。</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工程进行一段时期后，建设单位根据需要，要求施工单位先完成其中某一中继段光缆的施工，验收后投入使用，然后再进行其它段落的施工。</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问题：</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1.具有什么资质的企业可参加本工程投标?</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2.施工单位收到的开</w:t>
      </w:r>
      <w:proofErr w:type="gramStart"/>
      <w:r w:rsidRPr="00F71EBB">
        <w:rPr>
          <w:rFonts w:asciiTheme="minorEastAsia" w:eastAsiaTheme="minorEastAsia" w:hAnsiTheme="minorEastAsia" w:hint="eastAsia"/>
          <w:color w:val="333333"/>
          <w:sz w:val="21"/>
          <w:szCs w:val="21"/>
        </w:rPr>
        <w:t>工令</w:t>
      </w:r>
      <w:proofErr w:type="gramEnd"/>
      <w:r w:rsidRPr="00F71EBB">
        <w:rPr>
          <w:rFonts w:asciiTheme="minorEastAsia" w:eastAsiaTheme="minorEastAsia" w:hAnsiTheme="minorEastAsia" w:hint="eastAsia"/>
          <w:color w:val="333333"/>
          <w:sz w:val="21"/>
          <w:szCs w:val="21"/>
        </w:rPr>
        <w:t>应该由哪个单位发出?</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3.本工程中哪些项目应由监理人员签署隐蔽工程检验签证?</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4.针对建设单位先完成其中某一中继段光缆的施工，验收后先投入使用的要求，施工单位应如何处理?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5.光缆中继段测试包含的内容有哪些?</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答案：</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1.(本小题 3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通信工程施工总承包一级企业资质(1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通信工程施工总承包二级企业资质(1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电信工程专业承包一级企业资质(1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2.(本小题 2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施工单位收到的开</w:t>
      </w:r>
      <w:proofErr w:type="gramStart"/>
      <w:r w:rsidRPr="00F71EBB">
        <w:rPr>
          <w:rFonts w:asciiTheme="minorEastAsia" w:eastAsiaTheme="minorEastAsia" w:hAnsiTheme="minorEastAsia" w:hint="eastAsia"/>
          <w:color w:val="333333"/>
          <w:sz w:val="21"/>
          <w:szCs w:val="21"/>
        </w:rPr>
        <w:t>工令</w:t>
      </w:r>
      <w:proofErr w:type="gramEnd"/>
      <w:r w:rsidRPr="00F71EBB">
        <w:rPr>
          <w:rFonts w:asciiTheme="minorEastAsia" w:eastAsiaTheme="minorEastAsia" w:hAnsiTheme="minorEastAsia" w:hint="eastAsia"/>
          <w:color w:val="333333"/>
          <w:sz w:val="21"/>
          <w:szCs w:val="21"/>
        </w:rPr>
        <w:t>应由监理单位发出(2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3.(本小题 3 分，答对 1 项 1 分，最高 3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①光缆埋深及沟底处理;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②光缆与自来水管间距;</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③光缆接头</w:t>
      </w:r>
      <w:proofErr w:type="gramStart"/>
      <w:r w:rsidRPr="00F71EBB">
        <w:rPr>
          <w:rFonts w:asciiTheme="minorEastAsia" w:eastAsiaTheme="minorEastAsia" w:hAnsiTheme="minorEastAsia" w:hint="eastAsia"/>
          <w:color w:val="333333"/>
          <w:sz w:val="21"/>
          <w:szCs w:val="21"/>
        </w:rPr>
        <w:t>盒位置</w:t>
      </w:r>
      <w:proofErr w:type="gramEnd"/>
      <w:r w:rsidRPr="00F71EBB">
        <w:rPr>
          <w:rFonts w:asciiTheme="minorEastAsia" w:eastAsiaTheme="minorEastAsia" w:hAnsiTheme="minorEastAsia" w:hint="eastAsia"/>
          <w:color w:val="333333"/>
          <w:sz w:val="21"/>
          <w:szCs w:val="21"/>
        </w:rPr>
        <w:t>深度;</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④立杆洞深度;</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⑤坡坎回固等保护措施质量。</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4.(本小题 7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建设单位施工单位先完成其中一段光缆的施工，立即验收后先投入使用的要求可视为部分验收(1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施工单位在部分验收前将已完成部分的竣工资料编制好(1 分)，交给建设单位(1 分)和监理工程师审核 (1 分);没有问题即可由建设单位组织部分验收(1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对于验收中发现的问题，施工单位应按要求整改(1 分)，并由建设单位和监理工程师进行复验(1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lastRenderedPageBreak/>
        <w:t xml:space="preserve">　　5.(本小题 5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中继段测试包含：①衰减系数;②传输长度;③通道总衰减;④后向散射曲线;⑤偏振模色散(PMD);⑥光缆对地绝缘;⑦接头衰耗。(答出一个给 1 分，满分 5 分)</w:t>
      </w:r>
    </w:p>
    <w:p w:rsidR="00F71EBB" w:rsidRPr="00F71EBB" w:rsidRDefault="00F71EBB" w:rsidP="00F71EBB">
      <w:pPr>
        <w:pStyle w:val="a3"/>
        <w:shd w:val="clear" w:color="auto" w:fill="FFFFFF"/>
        <w:wordWrap w:val="0"/>
        <w:spacing w:before="0" w:beforeAutospacing="0" w:after="0" w:afterAutospacing="0"/>
        <w:jc w:val="center"/>
        <w:rPr>
          <w:rFonts w:asciiTheme="minorEastAsia" w:eastAsiaTheme="minorEastAsia" w:hAnsiTheme="minorEastAsia"/>
          <w:color w:val="333333"/>
          <w:sz w:val="21"/>
          <w:szCs w:val="21"/>
        </w:rPr>
      </w:pPr>
      <w:r w:rsidRPr="00F71EBB">
        <w:rPr>
          <w:rFonts w:asciiTheme="minorEastAsia" w:eastAsiaTheme="minorEastAsia" w:hAnsiTheme="minorEastAsia" w:hint="eastAsia"/>
          <w:color w:val="333333"/>
          <w:sz w:val="21"/>
          <w:szCs w:val="21"/>
        </w:rPr>
        <w:t xml:space="preserve">　</w:t>
      </w:r>
      <w:r w:rsidRPr="00F71EBB">
        <w:rPr>
          <w:rStyle w:val="a4"/>
          <w:rFonts w:asciiTheme="minorEastAsia" w:eastAsiaTheme="minorEastAsia" w:hAnsiTheme="minorEastAsia" w:hint="eastAsia"/>
          <w:color w:val="333333"/>
          <w:sz w:val="21"/>
          <w:szCs w:val="21"/>
        </w:rPr>
        <w:t xml:space="preserve">　(二)</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背景资料</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某通信施工单位承担某地移动通信基站安装工程，主要内容为基站设备、天馈线系统、传输设备及配套电源设备的安装和测试。设备及主材由建设单位采购。</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施工过程中，发生下列事件：</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事件</w:t>
      </w:r>
      <w:proofErr w:type="gramStart"/>
      <w:r w:rsidRPr="00F71EBB">
        <w:rPr>
          <w:rFonts w:asciiTheme="minorEastAsia" w:eastAsiaTheme="minorEastAsia" w:hAnsiTheme="minorEastAsia" w:hint="eastAsia"/>
          <w:color w:val="333333"/>
          <w:sz w:val="21"/>
          <w:szCs w:val="21"/>
        </w:rPr>
        <w:t>一</w:t>
      </w:r>
      <w:proofErr w:type="gramEnd"/>
      <w:r w:rsidRPr="00F71EBB">
        <w:rPr>
          <w:rFonts w:asciiTheme="minorEastAsia" w:eastAsiaTheme="minorEastAsia" w:hAnsiTheme="minorEastAsia" w:hint="eastAsia"/>
          <w:color w:val="333333"/>
          <w:sz w:val="21"/>
          <w:szCs w:val="21"/>
        </w:rPr>
        <w:t>：开工初期，项目经理部组织现场检查时，没有找到材料的现场检验记录，现场负责人解释，材料由建设单位提供，都有合格证，不需检验。</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事件二：项目经理到 A 现场检查时，施工人员正在塔上安装天馈线。由于天气炎热一些人员赤膊作业，个别人不系安全带、工作完成后随手把工具从塔上抛下。</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事件三：六级大风天气，现场负责人指挥施工人员继续进行塔上作业，保证了工程进度。</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事件四：当地质量监督站到现场检查，现场施工负责人以没有与质量监督站发生任何关系为由拒绝接受检查。</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问题：</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1.建设单位提供的有合格证的材料是否需要检验，为什么?</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2.指出 A 现场的施工人员不正确的做法及可能引发的安全事故。</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3.对事件三中现场负责人的行为做出评价并说明原因。</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4.指出质量监督站到工地检查的做法是否正确并说明原因，施工单位应如何处理与质量监督站的关系?</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5.简述馈线防水弯的作用和制作工艺要求，并给出馈线室外部分的外保护层接地点应选择的位置。</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答案：</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1.(本小题 3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质量监督站的做法是正确的(1 分)，因为质量监督站具有第三方检验的公正性(1 分)，施工单位应自觉接受质量监督机构的质量检查并予以积极配合(1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2.(本小题 2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建设单位提供的材料也需要检验(1 分)，按质量行为规范施工单位必须对用于工程的材料进行检验(1分)。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3.(本小题 6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①赤膊作业(1 分)，可能造成皮肤灼伤、划伤、烫伤(1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②不系安全带(1 分)，可能从塔上跌落造成伤亡(1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③随手把工具从塔上抛下(1 分)，可能砸伤塔下人员(1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4.(本小题 3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项目经理的做法是错误的(1 分)，因为六级以上风力情况下应停止塔上作业(1 分)，项目经理的行为是在鼓励错误做法，属于违章指挥(1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5.(本小题 6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馈线防水弯的作用是防止雨水进入机房(1 分)，工艺要求：拐弯应圆滑均匀，弯曲半径大于等于馈线外径的 20 </w:t>
      </w:r>
      <w:proofErr w:type="gramStart"/>
      <w:r w:rsidRPr="00F71EBB">
        <w:rPr>
          <w:rFonts w:asciiTheme="minorEastAsia" w:eastAsiaTheme="minorEastAsia" w:hAnsiTheme="minorEastAsia" w:hint="eastAsia"/>
          <w:color w:val="333333"/>
          <w:sz w:val="21"/>
          <w:szCs w:val="21"/>
        </w:rPr>
        <w:t>倍</w:t>
      </w:r>
      <w:proofErr w:type="gramEnd"/>
      <w:r w:rsidRPr="00F71EBB">
        <w:rPr>
          <w:rFonts w:asciiTheme="minorEastAsia" w:eastAsiaTheme="minorEastAsia" w:hAnsiTheme="minorEastAsia" w:hint="eastAsia"/>
          <w:color w:val="333333"/>
          <w:sz w:val="21"/>
          <w:szCs w:val="21"/>
        </w:rPr>
        <w:t>(1 分)，</w:t>
      </w:r>
      <w:proofErr w:type="gramStart"/>
      <w:r w:rsidRPr="00F71EBB">
        <w:rPr>
          <w:rFonts w:asciiTheme="minorEastAsia" w:eastAsiaTheme="minorEastAsia" w:hAnsiTheme="minorEastAsia" w:hint="eastAsia"/>
          <w:color w:val="333333"/>
          <w:sz w:val="21"/>
          <w:szCs w:val="21"/>
        </w:rPr>
        <w:t>防水弯最低处</w:t>
      </w:r>
      <w:proofErr w:type="gramEnd"/>
      <w:r w:rsidRPr="00F71EBB">
        <w:rPr>
          <w:rFonts w:asciiTheme="minorEastAsia" w:eastAsiaTheme="minorEastAsia" w:hAnsiTheme="minorEastAsia" w:hint="eastAsia"/>
          <w:color w:val="333333"/>
          <w:sz w:val="21"/>
          <w:szCs w:val="21"/>
        </w:rPr>
        <w:t>要求低于馈线窗下沿 10～20cm(1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馈线外保护层接地应选择在天馈线连接处(1 分)，所有垂直</w:t>
      </w:r>
      <w:proofErr w:type="gramStart"/>
      <w:r w:rsidRPr="00F71EBB">
        <w:rPr>
          <w:rFonts w:asciiTheme="minorEastAsia" w:eastAsiaTheme="minorEastAsia" w:hAnsiTheme="minorEastAsia" w:hint="eastAsia"/>
          <w:color w:val="333333"/>
          <w:sz w:val="21"/>
          <w:szCs w:val="21"/>
        </w:rPr>
        <w:t>拐水平</w:t>
      </w:r>
      <w:proofErr w:type="gramEnd"/>
      <w:r w:rsidRPr="00F71EBB">
        <w:rPr>
          <w:rFonts w:asciiTheme="minorEastAsia" w:eastAsiaTheme="minorEastAsia" w:hAnsiTheme="minorEastAsia" w:hint="eastAsia"/>
          <w:color w:val="333333"/>
          <w:sz w:val="21"/>
          <w:szCs w:val="21"/>
        </w:rPr>
        <w:t>处(1 分)，引入机房的馈线洞外(1 分)。</w:t>
      </w:r>
    </w:p>
    <w:p w:rsidR="00F71EBB" w:rsidRPr="00F71EBB" w:rsidRDefault="00F71EBB" w:rsidP="00F71EBB">
      <w:pPr>
        <w:pStyle w:val="a3"/>
        <w:shd w:val="clear" w:color="auto" w:fill="FFFFFF"/>
        <w:wordWrap w:val="0"/>
        <w:spacing w:before="0" w:beforeAutospacing="0" w:after="0" w:afterAutospacing="0"/>
        <w:jc w:val="center"/>
        <w:rPr>
          <w:rFonts w:asciiTheme="minorEastAsia" w:eastAsiaTheme="minorEastAsia" w:hAnsiTheme="minorEastAsia"/>
          <w:color w:val="333333"/>
          <w:sz w:val="21"/>
          <w:szCs w:val="21"/>
        </w:rPr>
      </w:pPr>
      <w:r w:rsidRPr="00F71EBB">
        <w:rPr>
          <w:rFonts w:asciiTheme="minorEastAsia" w:eastAsiaTheme="minorEastAsia" w:hAnsiTheme="minorEastAsia" w:hint="eastAsia"/>
          <w:color w:val="333333"/>
          <w:sz w:val="21"/>
          <w:szCs w:val="21"/>
        </w:rPr>
        <w:lastRenderedPageBreak/>
        <w:t xml:space="preserve">　</w:t>
      </w:r>
      <w:r w:rsidRPr="00F71EBB">
        <w:rPr>
          <w:rStyle w:val="a4"/>
          <w:rFonts w:asciiTheme="minorEastAsia" w:eastAsiaTheme="minorEastAsia" w:hAnsiTheme="minorEastAsia" w:hint="eastAsia"/>
          <w:color w:val="333333"/>
          <w:sz w:val="21"/>
          <w:szCs w:val="21"/>
        </w:rPr>
        <w:t xml:space="preserve">　(三)</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背景资料</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某光缆线路工程，在东北地区直埋敷设一条 24 芯光缆，设计要求埋深 1.5 米;工程跨越一条河流，采用架空方式，跨距 200 米;直</w:t>
      </w:r>
      <w:proofErr w:type="gramStart"/>
      <w:r w:rsidRPr="00F71EBB">
        <w:rPr>
          <w:rFonts w:asciiTheme="minorEastAsia" w:eastAsiaTheme="minorEastAsia" w:hAnsiTheme="minorEastAsia" w:hint="eastAsia"/>
          <w:color w:val="333333"/>
          <w:sz w:val="21"/>
          <w:szCs w:val="21"/>
        </w:rPr>
        <w:t>埋部分</w:t>
      </w:r>
      <w:proofErr w:type="gramEnd"/>
      <w:r w:rsidRPr="00F71EBB">
        <w:rPr>
          <w:rFonts w:asciiTheme="minorEastAsia" w:eastAsiaTheme="minorEastAsia" w:hAnsiTheme="minorEastAsia" w:hint="eastAsia"/>
          <w:color w:val="333333"/>
          <w:sz w:val="21"/>
          <w:szCs w:val="21"/>
        </w:rPr>
        <w:t>有一处与电力电缆交越。</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施工单位进行了现场考察，建立了临时设施和</w:t>
      </w:r>
      <w:proofErr w:type="gramStart"/>
      <w:r w:rsidRPr="00F71EBB">
        <w:rPr>
          <w:rFonts w:asciiTheme="minorEastAsia" w:eastAsiaTheme="minorEastAsia" w:hAnsiTheme="minorEastAsia" w:hint="eastAsia"/>
          <w:color w:val="333333"/>
          <w:sz w:val="21"/>
          <w:szCs w:val="21"/>
        </w:rPr>
        <w:t>分屯点</w:t>
      </w:r>
      <w:proofErr w:type="gramEnd"/>
      <w:r w:rsidRPr="00F71EBB">
        <w:rPr>
          <w:rFonts w:asciiTheme="minorEastAsia" w:eastAsiaTheme="minorEastAsia" w:hAnsiTheme="minorEastAsia" w:hint="eastAsia"/>
          <w:color w:val="333333"/>
          <w:sz w:val="21"/>
          <w:szCs w:val="21"/>
        </w:rPr>
        <w:t>，工程顺利开工。</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根据原定进度安排，接续工作在天气转冷前结束，为此施工单位配备了足够的熔接机和单</w:t>
      </w:r>
      <w:proofErr w:type="gramStart"/>
      <w:r w:rsidRPr="00F71EBB">
        <w:rPr>
          <w:rFonts w:asciiTheme="minorEastAsia" w:eastAsiaTheme="minorEastAsia" w:hAnsiTheme="minorEastAsia" w:hint="eastAsia"/>
          <w:color w:val="333333"/>
          <w:sz w:val="21"/>
          <w:szCs w:val="21"/>
        </w:rPr>
        <w:t>帐蓬</w:t>
      </w:r>
      <w:proofErr w:type="gramEnd"/>
      <w:r w:rsidRPr="00F71EBB">
        <w:rPr>
          <w:rFonts w:asciiTheme="minorEastAsia" w:eastAsiaTheme="minorEastAsia" w:hAnsiTheme="minorEastAsia" w:hint="eastAsia"/>
          <w:color w:val="333333"/>
          <w:sz w:val="21"/>
          <w:szCs w:val="21"/>
        </w:rPr>
        <w:t>。</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接续工作开始不久，天气突然转冷，接续工作最终在寒冷中进行。</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第二年 5 月初，施工单位在工程验收前进行了内部检查，发现电杆发生倾斜，大部分光缆接头衰减过大，达不到验收要求。</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问题：</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1.施工现场设立临时设施时应考虑哪些问题?</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2.本工程中影响质量的重要过程有哪些?</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3.为什么会出现大部分光缆接头衰减过大的现象?如何预防?</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4.电杆倾斜的主要原因是什么?</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5.开挖与电力电缆交越处的光缆沟时应采用哪些措施?</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答案：</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1.(本小题 4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①距离施工现场近(1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②运输材料、设备、机具便利(1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◎通信、信息传递方便(1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④人身及物资安全(1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2.(本小题 6 分，1 项 2 分，满分 6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①跨距 200 米的跨河施工;</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②直埋光缆沟的沟</w:t>
      </w:r>
      <w:proofErr w:type="gramStart"/>
      <w:r w:rsidRPr="00F71EBB">
        <w:rPr>
          <w:rFonts w:asciiTheme="minorEastAsia" w:eastAsiaTheme="minorEastAsia" w:hAnsiTheme="minorEastAsia" w:hint="eastAsia"/>
          <w:color w:val="333333"/>
          <w:sz w:val="21"/>
          <w:szCs w:val="21"/>
        </w:rPr>
        <w:t>深控制</w:t>
      </w:r>
      <w:proofErr w:type="gramEnd"/>
      <w:r w:rsidRPr="00F71EBB">
        <w:rPr>
          <w:rFonts w:asciiTheme="minorEastAsia" w:eastAsiaTheme="minorEastAsia" w:hAnsiTheme="minorEastAsia" w:hint="eastAsia"/>
          <w:color w:val="333333"/>
          <w:sz w:val="21"/>
          <w:szCs w:val="21"/>
        </w:rPr>
        <w:t>;</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③光缆接续;</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④与电力电缆交越处的施工。</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3.(本小题 4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出现大部分光缆接头衰减过大的主要原因是接续时环境温度过低(2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预防措施为采取保温措施，如使用棉帐篷、加热器等(2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4.(本小题 2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拉线坑回填土中有冻土(1 分)，第二年冻土解冻引起土质松软(1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5.(本小题 4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①探明电力电缆的确切位置和深度(1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②人工小心开挖(1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③通知电力电缆产权单位到场(1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④做好应急预案(1 分)。</w:t>
      </w:r>
    </w:p>
    <w:p w:rsidR="00F71EBB" w:rsidRPr="00F71EBB" w:rsidRDefault="00F71EBB" w:rsidP="00F71EBB">
      <w:pPr>
        <w:pStyle w:val="a3"/>
        <w:shd w:val="clear" w:color="auto" w:fill="FFFFFF"/>
        <w:wordWrap w:val="0"/>
        <w:spacing w:before="0" w:beforeAutospacing="0" w:after="0" w:afterAutospacing="0"/>
        <w:jc w:val="center"/>
        <w:rPr>
          <w:rFonts w:asciiTheme="minorEastAsia" w:eastAsiaTheme="minorEastAsia" w:hAnsiTheme="minorEastAsia"/>
          <w:color w:val="333333"/>
          <w:sz w:val="21"/>
          <w:szCs w:val="21"/>
        </w:rPr>
      </w:pPr>
      <w:r w:rsidRPr="00F71EBB">
        <w:rPr>
          <w:rFonts w:asciiTheme="minorEastAsia" w:eastAsiaTheme="minorEastAsia" w:hAnsiTheme="minorEastAsia" w:hint="eastAsia"/>
          <w:color w:val="333333"/>
          <w:sz w:val="21"/>
          <w:szCs w:val="21"/>
        </w:rPr>
        <w:t xml:space="preserve">　</w:t>
      </w:r>
      <w:r w:rsidRPr="00F71EBB">
        <w:rPr>
          <w:rStyle w:val="a4"/>
          <w:rFonts w:asciiTheme="minorEastAsia" w:eastAsiaTheme="minorEastAsia" w:hAnsiTheme="minorEastAsia" w:hint="eastAsia"/>
          <w:color w:val="333333"/>
          <w:sz w:val="21"/>
          <w:szCs w:val="21"/>
        </w:rPr>
        <w:t xml:space="preserve">　(四)</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背景资料</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某光缆线路工程采用直埋敷设方式，途中需穿越生态环境脆弱的国家级生态保护区，部分路段沿电气化铁路敷设。</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施工单位对施工方案进行了策划，编制了详细的施工组织设计，工程顺利开工。</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lastRenderedPageBreak/>
        <w:t xml:space="preserve">　　施工过程中发生部分路由变更，使得工程停工 10 天，窝工损失 5 万元;增挖</w:t>
      </w:r>
      <w:proofErr w:type="gramStart"/>
      <w:r w:rsidRPr="00F71EBB">
        <w:rPr>
          <w:rFonts w:asciiTheme="minorEastAsia" w:eastAsiaTheme="minorEastAsia" w:hAnsiTheme="minorEastAsia" w:hint="eastAsia"/>
          <w:color w:val="333333"/>
          <w:sz w:val="21"/>
          <w:szCs w:val="21"/>
        </w:rPr>
        <w:t>光缆沟用</w:t>
      </w:r>
      <w:proofErr w:type="gramEnd"/>
      <w:r w:rsidRPr="00F71EBB">
        <w:rPr>
          <w:rFonts w:asciiTheme="minorEastAsia" w:eastAsiaTheme="minorEastAsia" w:hAnsiTheme="minorEastAsia" w:hint="eastAsia"/>
          <w:color w:val="333333"/>
          <w:sz w:val="21"/>
          <w:szCs w:val="21"/>
        </w:rPr>
        <w:t xml:space="preserve"> 25 天，增加费用 5 万元;建设单位要求在 50km 路段内同沟增设一条 24 芯光缆，增加费用 7 万元;顶管机故障延误工期5 天，损失 2 万元。</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测试中发现部分光缆对地绝缘不合格，且光纤接续衰减过大，不合格接续点的统计数据如下：</w:t>
      </w:r>
    </w:p>
    <w:p w:rsidR="00F71EBB" w:rsidRPr="00F71EBB" w:rsidRDefault="00F71EBB" w:rsidP="00F71EBB">
      <w:pPr>
        <w:pStyle w:val="a3"/>
        <w:shd w:val="clear" w:color="auto" w:fill="FFFFFF"/>
        <w:wordWrap w:val="0"/>
        <w:spacing w:before="0" w:beforeAutospacing="0" w:after="0" w:afterAutospacing="0"/>
        <w:jc w:val="center"/>
        <w:rPr>
          <w:rFonts w:asciiTheme="minorEastAsia" w:eastAsiaTheme="minorEastAsia" w:hAnsiTheme="minorEastAsia" w:hint="eastAsia"/>
          <w:color w:val="333333"/>
          <w:sz w:val="21"/>
          <w:szCs w:val="21"/>
        </w:rPr>
      </w:pPr>
      <w:r w:rsidRPr="00F71EBB">
        <w:rPr>
          <w:rFonts w:asciiTheme="minorEastAsia" w:eastAsiaTheme="minorEastAsia" w:hAnsiTheme="minorEastAsia"/>
          <w:noProof/>
          <w:color w:val="333333"/>
          <w:sz w:val="21"/>
          <w:szCs w:val="21"/>
        </w:rPr>
        <w:drawing>
          <wp:inline distT="0" distB="0" distL="0" distR="0">
            <wp:extent cx="5184775" cy="1345565"/>
            <wp:effectExtent l="0" t="0" r="0" b="6985"/>
            <wp:docPr id="6" name="图片 6" descr="2011年一级建造师通信真题案例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1年一级建造师通信真题案例4-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84775" cy="1345565"/>
                    </a:xfrm>
                    <a:prstGeom prst="rect">
                      <a:avLst/>
                    </a:prstGeom>
                    <a:noFill/>
                    <a:ln>
                      <a:noFill/>
                    </a:ln>
                  </pic:spPr>
                </pic:pic>
              </a:graphicData>
            </a:graphic>
          </wp:inline>
        </w:drawing>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技术负责人组织人员分析原因后，采取了相应的纠正措施，光纤接续衰减达到了指标要求。</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问题：</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1.本工程的组织设计中除了保证工程质量、进度、成本的措施外还应包括哪些措施?</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2.本工程应该采取哪些防强电措施以保证线路和人身安全?</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3.如何预防光缆对地绝缘指标不合格和光缆</w:t>
      </w:r>
      <w:proofErr w:type="gramStart"/>
      <w:r w:rsidRPr="00F71EBB">
        <w:rPr>
          <w:rFonts w:asciiTheme="minorEastAsia" w:eastAsiaTheme="minorEastAsia" w:hAnsiTheme="minorEastAsia" w:hint="eastAsia"/>
          <w:color w:val="333333"/>
          <w:sz w:val="21"/>
          <w:szCs w:val="21"/>
        </w:rPr>
        <w:t>打背扣现象</w:t>
      </w:r>
      <w:proofErr w:type="gramEnd"/>
      <w:r w:rsidRPr="00F71EBB">
        <w:rPr>
          <w:rFonts w:asciiTheme="minorEastAsia" w:eastAsiaTheme="minorEastAsia" w:hAnsiTheme="minorEastAsia" w:hint="eastAsia"/>
          <w:color w:val="333333"/>
          <w:sz w:val="21"/>
          <w:szCs w:val="21"/>
        </w:rPr>
        <w:t>?</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4.做出接续不合格原因的排列表和排列图，并指出主要原因和解决方法。</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5.计算施工单位可索赔的工期和费用。</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答案：</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1.(本小题 4 分)(1)安全控制措施(2)环保措施(各 2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2.(本小题 4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(1)光缆的金属护套、金属加强芯在接头处不作电气连通(2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(2)接近电气化铁路地段，光缆的金属护套与</w:t>
      </w:r>
      <w:proofErr w:type="gramStart"/>
      <w:r w:rsidRPr="00F71EBB">
        <w:rPr>
          <w:rFonts w:asciiTheme="minorEastAsia" w:eastAsiaTheme="minorEastAsia" w:hAnsiTheme="minorEastAsia" w:hint="eastAsia"/>
          <w:color w:val="333333"/>
          <w:sz w:val="21"/>
          <w:szCs w:val="21"/>
        </w:rPr>
        <w:t>加强芯做临时</w:t>
      </w:r>
      <w:proofErr w:type="gramEnd"/>
      <w:r w:rsidRPr="00F71EBB">
        <w:rPr>
          <w:rFonts w:asciiTheme="minorEastAsia" w:eastAsiaTheme="minorEastAsia" w:hAnsiTheme="minorEastAsia" w:hint="eastAsia"/>
          <w:color w:val="333333"/>
          <w:sz w:val="21"/>
          <w:szCs w:val="21"/>
        </w:rPr>
        <w:t>接地(2 分)，以保证人身安全。</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3.(本小题 8 分)预防绝缘不合格：</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(1)光缆敷设和回填时避免光缆外皮损伤(2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(2)接头盒封装严密。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预防打背扣：</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按规范操作(2 分)配备足够敷设人员(1 分)保证光缆在施工人员的视线范围内(1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4.(本小题 10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光缆接续不合格点顺序排列表(3 分)</w:t>
      </w:r>
    </w:p>
    <w:p w:rsidR="00F71EBB" w:rsidRPr="00F71EBB" w:rsidRDefault="00F71EBB" w:rsidP="00F71EBB">
      <w:pPr>
        <w:pStyle w:val="a3"/>
        <w:shd w:val="clear" w:color="auto" w:fill="FFFFFF"/>
        <w:wordWrap w:val="0"/>
        <w:spacing w:before="0" w:beforeAutospacing="0" w:after="0" w:afterAutospacing="0"/>
        <w:jc w:val="center"/>
        <w:rPr>
          <w:rFonts w:asciiTheme="minorEastAsia" w:eastAsiaTheme="minorEastAsia" w:hAnsiTheme="minorEastAsia" w:hint="eastAsia"/>
          <w:color w:val="333333"/>
          <w:sz w:val="21"/>
          <w:szCs w:val="21"/>
        </w:rPr>
      </w:pPr>
      <w:r w:rsidRPr="00F71EBB">
        <w:rPr>
          <w:rFonts w:asciiTheme="minorEastAsia" w:eastAsiaTheme="minorEastAsia" w:hAnsiTheme="minorEastAsia"/>
          <w:noProof/>
          <w:color w:val="333333"/>
          <w:sz w:val="21"/>
          <w:szCs w:val="21"/>
        </w:rPr>
        <w:drawing>
          <wp:inline distT="0" distB="0" distL="0" distR="0">
            <wp:extent cx="5132705" cy="1380490"/>
            <wp:effectExtent l="0" t="0" r="0" b="0"/>
            <wp:docPr id="5" name="图片 5" descr="2011年一级建造师通信真题案例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1年一级建造师通信真题案例4-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2705" cy="1380490"/>
                    </a:xfrm>
                    <a:prstGeom prst="rect">
                      <a:avLst/>
                    </a:prstGeom>
                    <a:noFill/>
                    <a:ln>
                      <a:noFill/>
                    </a:ln>
                  </pic:spPr>
                </pic:pic>
              </a:graphicData>
            </a:graphic>
          </wp:inline>
        </w:drawing>
      </w:r>
    </w:p>
    <w:p w:rsidR="00F71EBB" w:rsidRPr="00F71EBB" w:rsidRDefault="00F71EBB" w:rsidP="00F71EBB">
      <w:pPr>
        <w:pStyle w:val="a3"/>
        <w:shd w:val="clear" w:color="auto" w:fill="FFFFFF"/>
        <w:wordWrap w:val="0"/>
        <w:spacing w:before="0" w:beforeAutospacing="0" w:after="0" w:afterAutospacing="0"/>
        <w:jc w:val="center"/>
        <w:rPr>
          <w:rFonts w:asciiTheme="minorEastAsia" w:eastAsiaTheme="minorEastAsia" w:hAnsiTheme="minorEastAsia" w:hint="eastAsia"/>
          <w:color w:val="333333"/>
          <w:sz w:val="21"/>
          <w:szCs w:val="21"/>
        </w:rPr>
      </w:pPr>
      <w:r w:rsidRPr="00F71EBB">
        <w:rPr>
          <w:rFonts w:asciiTheme="minorEastAsia" w:eastAsiaTheme="minorEastAsia" w:hAnsiTheme="minorEastAsia"/>
          <w:noProof/>
          <w:color w:val="333333"/>
          <w:sz w:val="21"/>
          <w:szCs w:val="21"/>
        </w:rPr>
        <w:drawing>
          <wp:inline distT="0" distB="0" distL="0" distR="0">
            <wp:extent cx="5158740" cy="707390"/>
            <wp:effectExtent l="0" t="0" r="3810" b="0"/>
            <wp:docPr id="4" name="图片 4" descr="2011年一级建造师通信真题案例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1年一级建造师通信真题案例4-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8740" cy="707390"/>
                    </a:xfrm>
                    <a:prstGeom prst="rect">
                      <a:avLst/>
                    </a:prstGeom>
                    <a:noFill/>
                    <a:ln>
                      <a:noFill/>
                    </a:ln>
                  </pic:spPr>
                </pic:pic>
              </a:graphicData>
            </a:graphic>
          </wp:inline>
        </w:drawing>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lastRenderedPageBreak/>
        <w:t xml:space="preserve">　　光纤接续不合格点排列图：(3 分)</w:t>
      </w:r>
    </w:p>
    <w:p w:rsidR="00F71EBB" w:rsidRPr="00F71EBB" w:rsidRDefault="00F71EBB" w:rsidP="00F71EBB">
      <w:pPr>
        <w:pStyle w:val="a3"/>
        <w:shd w:val="clear" w:color="auto" w:fill="FFFFFF"/>
        <w:wordWrap w:val="0"/>
        <w:spacing w:before="0" w:beforeAutospacing="0" w:after="0" w:afterAutospacing="0"/>
        <w:jc w:val="center"/>
        <w:rPr>
          <w:rFonts w:asciiTheme="minorEastAsia" w:eastAsiaTheme="minorEastAsia" w:hAnsiTheme="minorEastAsia" w:hint="eastAsia"/>
          <w:color w:val="333333"/>
          <w:sz w:val="21"/>
          <w:szCs w:val="21"/>
        </w:rPr>
      </w:pPr>
      <w:r w:rsidRPr="00F71EBB">
        <w:rPr>
          <w:rFonts w:asciiTheme="minorEastAsia" w:eastAsiaTheme="minorEastAsia" w:hAnsiTheme="minorEastAsia"/>
          <w:noProof/>
          <w:color w:val="333333"/>
          <w:sz w:val="21"/>
          <w:szCs w:val="21"/>
        </w:rPr>
        <w:drawing>
          <wp:inline distT="0" distB="0" distL="0" distR="0">
            <wp:extent cx="4598035" cy="3510915"/>
            <wp:effectExtent l="0" t="0" r="0" b="0"/>
            <wp:docPr id="3" name="图片 3" descr="2011年一级建造师通信真题案例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11年一级建造师通信真题案例4-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8035" cy="3510915"/>
                    </a:xfrm>
                    <a:prstGeom prst="rect">
                      <a:avLst/>
                    </a:prstGeom>
                    <a:noFill/>
                    <a:ln>
                      <a:noFill/>
                    </a:ln>
                  </pic:spPr>
                </pic:pic>
              </a:graphicData>
            </a:graphic>
          </wp:inline>
        </w:drawing>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累计频率 0-80%为主要原因，即光纤断面角度过大(1 分)和盘</w:t>
      </w:r>
      <w:proofErr w:type="gramStart"/>
      <w:r w:rsidRPr="00F71EBB">
        <w:rPr>
          <w:rFonts w:asciiTheme="minorEastAsia" w:eastAsiaTheme="minorEastAsia" w:hAnsiTheme="minorEastAsia" w:hint="eastAsia"/>
          <w:color w:val="333333"/>
          <w:sz w:val="21"/>
          <w:szCs w:val="21"/>
        </w:rPr>
        <w:t>纤</w:t>
      </w:r>
      <w:proofErr w:type="gramEnd"/>
      <w:r w:rsidRPr="00F71EBB">
        <w:rPr>
          <w:rFonts w:asciiTheme="minorEastAsia" w:eastAsiaTheme="minorEastAsia" w:hAnsiTheme="minorEastAsia" w:hint="eastAsia"/>
          <w:color w:val="333333"/>
          <w:sz w:val="21"/>
          <w:szCs w:val="21"/>
        </w:rPr>
        <w:t>曲率半径过小(1 分)，解决方法为更换光纤切割刀(或刀片)(1 分)，加强培训按要求盘</w:t>
      </w:r>
      <w:proofErr w:type="gramStart"/>
      <w:r w:rsidRPr="00F71EBB">
        <w:rPr>
          <w:rFonts w:asciiTheme="minorEastAsia" w:eastAsiaTheme="minorEastAsia" w:hAnsiTheme="minorEastAsia" w:hint="eastAsia"/>
          <w:color w:val="333333"/>
          <w:sz w:val="21"/>
          <w:szCs w:val="21"/>
        </w:rPr>
        <w:t>纤</w:t>
      </w:r>
      <w:proofErr w:type="gramEnd"/>
      <w:r w:rsidRPr="00F71EBB">
        <w:rPr>
          <w:rFonts w:asciiTheme="minorEastAsia" w:eastAsiaTheme="minorEastAsia" w:hAnsiTheme="minorEastAsia" w:hint="eastAsia"/>
          <w:color w:val="333333"/>
          <w:sz w:val="21"/>
          <w:szCs w:val="21"/>
        </w:rPr>
        <w:t>以保证光纤的曲率半径(1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5.(本小题 4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索赔工期：10 天(停工)+5 天(挖沟)=15 天(2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索赔费用：停工 5 万元，挖沟 5 万元，同沟敷设光缆增加费用 7 万元。</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合计：5+5+7=17 万元(2 分)</w:t>
      </w:r>
    </w:p>
    <w:p w:rsidR="00F71EBB" w:rsidRPr="00F71EBB" w:rsidRDefault="00F71EBB" w:rsidP="00F71EBB">
      <w:pPr>
        <w:pStyle w:val="a3"/>
        <w:shd w:val="clear" w:color="auto" w:fill="FFFFFF"/>
        <w:wordWrap w:val="0"/>
        <w:spacing w:before="0" w:beforeAutospacing="0" w:after="0" w:afterAutospacing="0"/>
        <w:jc w:val="center"/>
        <w:rPr>
          <w:rFonts w:asciiTheme="minorEastAsia" w:eastAsiaTheme="minorEastAsia" w:hAnsiTheme="minorEastAsia"/>
          <w:color w:val="333333"/>
          <w:sz w:val="21"/>
          <w:szCs w:val="21"/>
        </w:rPr>
      </w:pPr>
      <w:r w:rsidRPr="00F71EBB">
        <w:rPr>
          <w:rFonts w:asciiTheme="minorEastAsia" w:eastAsiaTheme="minorEastAsia" w:hAnsiTheme="minorEastAsia" w:hint="eastAsia"/>
          <w:color w:val="333333"/>
          <w:sz w:val="21"/>
          <w:szCs w:val="21"/>
        </w:rPr>
        <w:t xml:space="preserve">　</w:t>
      </w:r>
      <w:r w:rsidRPr="00F71EBB">
        <w:rPr>
          <w:rStyle w:val="a4"/>
          <w:rFonts w:asciiTheme="minorEastAsia" w:eastAsiaTheme="minorEastAsia" w:hAnsiTheme="minorEastAsia" w:hint="eastAsia"/>
          <w:color w:val="333333"/>
          <w:sz w:val="21"/>
          <w:szCs w:val="21"/>
        </w:rPr>
        <w:t xml:space="preserve">　(五)</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背景资料</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某 DWDM 传输设备安装工程由甲、乙、丙、丁四</w:t>
      </w:r>
      <w:proofErr w:type="gramStart"/>
      <w:r w:rsidRPr="00F71EBB">
        <w:rPr>
          <w:rFonts w:asciiTheme="minorEastAsia" w:eastAsiaTheme="minorEastAsia" w:hAnsiTheme="minorEastAsia" w:hint="eastAsia"/>
          <w:color w:val="333333"/>
          <w:sz w:val="21"/>
          <w:szCs w:val="21"/>
        </w:rPr>
        <w:t>个</w:t>
      </w:r>
      <w:proofErr w:type="gramEnd"/>
      <w:r w:rsidRPr="00F71EBB">
        <w:rPr>
          <w:rFonts w:asciiTheme="minorEastAsia" w:eastAsiaTheme="minorEastAsia" w:hAnsiTheme="minorEastAsia" w:hint="eastAsia"/>
          <w:color w:val="333333"/>
          <w:sz w:val="21"/>
          <w:szCs w:val="21"/>
        </w:rPr>
        <w:t>站组成，其中甲站、丁站为终端站，乙站、</w:t>
      </w:r>
      <w:proofErr w:type="gramStart"/>
      <w:r w:rsidRPr="00F71EBB">
        <w:rPr>
          <w:rFonts w:asciiTheme="minorEastAsia" w:eastAsiaTheme="minorEastAsia" w:hAnsiTheme="minorEastAsia" w:hint="eastAsia"/>
          <w:color w:val="333333"/>
          <w:sz w:val="21"/>
          <w:szCs w:val="21"/>
        </w:rPr>
        <w:t>丙站为</w:t>
      </w:r>
      <w:proofErr w:type="gramEnd"/>
      <w:r w:rsidRPr="00F71EBB">
        <w:rPr>
          <w:rFonts w:asciiTheme="minorEastAsia" w:eastAsiaTheme="minorEastAsia" w:hAnsiTheme="minorEastAsia" w:hint="eastAsia"/>
          <w:color w:val="333333"/>
          <w:sz w:val="21"/>
          <w:szCs w:val="21"/>
        </w:rPr>
        <w:t>光放站。本工程新建一套公务系统、一套网管系统，施工单位承包方式为包工不包料。项目经理对工程进行工作分解后，根据工程量列出了工作的持续时间，所需主要资源以及工作的工艺关系如下表所示：</w:t>
      </w:r>
    </w:p>
    <w:p w:rsidR="00F71EBB" w:rsidRPr="00F71EBB" w:rsidRDefault="00F71EBB" w:rsidP="00F71EBB">
      <w:pPr>
        <w:pStyle w:val="a3"/>
        <w:shd w:val="clear" w:color="auto" w:fill="FFFFFF"/>
        <w:wordWrap w:val="0"/>
        <w:spacing w:before="0" w:beforeAutospacing="0" w:after="0" w:afterAutospacing="0"/>
        <w:jc w:val="center"/>
        <w:rPr>
          <w:rFonts w:asciiTheme="minorEastAsia" w:eastAsiaTheme="minorEastAsia" w:hAnsiTheme="minorEastAsia" w:hint="eastAsia"/>
          <w:color w:val="333333"/>
          <w:sz w:val="21"/>
          <w:szCs w:val="21"/>
        </w:rPr>
      </w:pPr>
      <w:r w:rsidRPr="00F71EBB">
        <w:rPr>
          <w:rFonts w:asciiTheme="minorEastAsia" w:eastAsiaTheme="minorEastAsia" w:hAnsiTheme="minorEastAsia"/>
          <w:noProof/>
          <w:color w:val="333333"/>
          <w:sz w:val="21"/>
          <w:szCs w:val="21"/>
        </w:rPr>
        <w:lastRenderedPageBreak/>
        <w:drawing>
          <wp:inline distT="0" distB="0" distL="0" distR="0">
            <wp:extent cx="5141595" cy="2933065"/>
            <wp:effectExtent l="0" t="0" r="1905" b="635"/>
            <wp:docPr id="10" name="图片 10" descr="2011年一级建造师通信真题案例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11年一级建造师通信真题案例4-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1595" cy="2933065"/>
                    </a:xfrm>
                    <a:prstGeom prst="rect">
                      <a:avLst/>
                    </a:prstGeom>
                    <a:noFill/>
                    <a:ln>
                      <a:noFill/>
                    </a:ln>
                  </pic:spPr>
                </pic:pic>
              </a:graphicData>
            </a:graphic>
          </wp:inline>
        </w:drawing>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本工程的资源配置为：最多能投入 6 人、各种仪表 1 套，工程计划工期 42 天。据此，项目经理</w:t>
      </w:r>
      <w:proofErr w:type="gramStart"/>
      <w:r w:rsidRPr="00F71EBB">
        <w:rPr>
          <w:rFonts w:asciiTheme="minorEastAsia" w:eastAsiaTheme="minorEastAsia" w:hAnsiTheme="minorEastAsia" w:hint="eastAsia"/>
          <w:color w:val="333333"/>
          <w:sz w:val="21"/>
          <w:szCs w:val="21"/>
        </w:rPr>
        <w:t>经安排</w:t>
      </w:r>
      <w:proofErr w:type="gramEnd"/>
      <w:r w:rsidRPr="00F71EBB">
        <w:rPr>
          <w:rFonts w:asciiTheme="minorEastAsia" w:eastAsiaTheme="minorEastAsia" w:hAnsiTheme="minorEastAsia" w:hint="eastAsia"/>
          <w:color w:val="333333"/>
          <w:sz w:val="21"/>
          <w:szCs w:val="21"/>
        </w:rPr>
        <w:t>后绘出了双代号网络图如下：</w:t>
      </w:r>
    </w:p>
    <w:p w:rsidR="00F71EBB" w:rsidRPr="00F71EBB" w:rsidRDefault="00F71EBB" w:rsidP="00F71EBB">
      <w:pPr>
        <w:pStyle w:val="a3"/>
        <w:shd w:val="clear" w:color="auto" w:fill="FFFFFF"/>
        <w:wordWrap w:val="0"/>
        <w:spacing w:before="0" w:beforeAutospacing="0" w:after="0" w:afterAutospacing="0"/>
        <w:jc w:val="center"/>
        <w:rPr>
          <w:rFonts w:asciiTheme="minorEastAsia" w:eastAsiaTheme="minorEastAsia" w:hAnsiTheme="minorEastAsia" w:hint="eastAsia"/>
          <w:color w:val="333333"/>
          <w:sz w:val="21"/>
          <w:szCs w:val="21"/>
        </w:rPr>
      </w:pPr>
      <w:r w:rsidRPr="00F71EBB">
        <w:rPr>
          <w:rFonts w:asciiTheme="minorEastAsia" w:eastAsiaTheme="minorEastAsia" w:hAnsiTheme="minorEastAsia"/>
          <w:noProof/>
          <w:color w:val="333333"/>
          <w:sz w:val="21"/>
          <w:szCs w:val="21"/>
        </w:rPr>
        <w:drawing>
          <wp:inline distT="0" distB="0" distL="0" distR="0">
            <wp:extent cx="5149850" cy="1285240"/>
            <wp:effectExtent l="0" t="0" r="0" b="0"/>
            <wp:docPr id="9" name="图片 9" descr="2011年一级建造师通信真题案例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011年一级建造师通信真题案例4-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9850" cy="1285240"/>
                    </a:xfrm>
                    <a:prstGeom prst="rect">
                      <a:avLst/>
                    </a:prstGeom>
                    <a:noFill/>
                    <a:ln>
                      <a:noFill/>
                    </a:ln>
                  </pic:spPr>
                </pic:pic>
              </a:graphicData>
            </a:graphic>
          </wp:inline>
        </w:drawing>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本工程在实施过程中发生了如下事件：</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事件</w:t>
      </w:r>
      <w:proofErr w:type="gramStart"/>
      <w:r w:rsidRPr="00F71EBB">
        <w:rPr>
          <w:rFonts w:asciiTheme="minorEastAsia" w:eastAsiaTheme="minorEastAsia" w:hAnsiTheme="minorEastAsia" w:hint="eastAsia"/>
          <w:color w:val="333333"/>
          <w:sz w:val="21"/>
          <w:szCs w:val="21"/>
        </w:rPr>
        <w:t>一</w:t>
      </w:r>
      <w:proofErr w:type="gramEnd"/>
      <w:r w:rsidRPr="00F71EBB">
        <w:rPr>
          <w:rFonts w:asciiTheme="minorEastAsia" w:eastAsiaTheme="minorEastAsia" w:hAnsiTheme="minorEastAsia" w:hint="eastAsia"/>
          <w:color w:val="333333"/>
          <w:sz w:val="21"/>
          <w:szCs w:val="21"/>
        </w:rPr>
        <w:t>：由于设计单位疏忽，工程中发现甲站走线位置与机房实际情况不符，修改设计造成甲站安装增加了 4 人。每天的工作量;</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事件二：丁站本机测试时发现一块光波长转换器机盘的发光功率不合格，需要厂家更换，停工 5 天;</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事件三：在整理竣工资料期间，由于施工人员参加职称考试，造成工期延误 2 天。</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问题</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1.按照项目经理部的安排，在答题卡上重新绘制网络图，标出各工作的时间参数，在图中用双箭线标出关键路径并</w:t>
      </w:r>
      <w:proofErr w:type="gramStart"/>
      <w:r w:rsidRPr="00F71EBB">
        <w:rPr>
          <w:rFonts w:asciiTheme="minorEastAsia" w:eastAsiaTheme="minorEastAsia" w:hAnsiTheme="minorEastAsia" w:hint="eastAsia"/>
          <w:color w:val="333333"/>
          <w:sz w:val="21"/>
          <w:szCs w:val="21"/>
        </w:rPr>
        <w:t>计算本程的</w:t>
      </w:r>
      <w:proofErr w:type="gramEnd"/>
      <w:r w:rsidRPr="00F71EBB">
        <w:rPr>
          <w:rFonts w:asciiTheme="minorEastAsia" w:eastAsiaTheme="minorEastAsia" w:hAnsiTheme="minorEastAsia" w:hint="eastAsia"/>
          <w:color w:val="333333"/>
          <w:sz w:val="21"/>
          <w:szCs w:val="21"/>
        </w:rPr>
        <w:t>计算工期。时间参数的格式为：</w:t>
      </w:r>
    </w:p>
    <w:p w:rsidR="00F71EBB" w:rsidRPr="00F71EBB" w:rsidRDefault="00F71EBB" w:rsidP="00F71EBB">
      <w:pPr>
        <w:pStyle w:val="a3"/>
        <w:shd w:val="clear" w:color="auto" w:fill="FFFFFF"/>
        <w:wordWrap w:val="0"/>
        <w:spacing w:before="0" w:beforeAutospacing="0" w:after="0" w:afterAutospacing="0"/>
        <w:jc w:val="center"/>
        <w:rPr>
          <w:rFonts w:asciiTheme="minorEastAsia" w:eastAsiaTheme="minorEastAsia" w:hAnsiTheme="minorEastAsia" w:hint="eastAsia"/>
          <w:color w:val="333333"/>
          <w:sz w:val="21"/>
          <w:szCs w:val="21"/>
        </w:rPr>
      </w:pPr>
      <w:r w:rsidRPr="00F71EBB">
        <w:rPr>
          <w:rFonts w:asciiTheme="minorEastAsia" w:eastAsiaTheme="minorEastAsia" w:hAnsiTheme="minorEastAsia"/>
          <w:noProof/>
          <w:color w:val="333333"/>
          <w:sz w:val="21"/>
          <w:szCs w:val="21"/>
        </w:rPr>
        <w:drawing>
          <wp:inline distT="0" distB="0" distL="0" distR="0">
            <wp:extent cx="2536190" cy="1000760"/>
            <wp:effectExtent l="0" t="0" r="0" b="8890"/>
            <wp:docPr id="8" name="图片 8" descr="2011年一级建造师通信真题案例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011年一级建造师通信真题案例4-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6190" cy="1000760"/>
                    </a:xfrm>
                    <a:prstGeom prst="rect">
                      <a:avLst/>
                    </a:prstGeom>
                    <a:noFill/>
                    <a:ln>
                      <a:noFill/>
                    </a:ln>
                  </pic:spPr>
                </pic:pic>
              </a:graphicData>
            </a:graphic>
          </wp:inline>
        </w:drawing>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2.根据图中的安排分别计算人工及人员直接开支成本、仪表成本、管理成本和总计划成本。</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3.利用改变工作之间组织关系的方法对图中的安排进行工期优化，绘出优化后的双代号网络图并用双箭线标出关键路径，计算优化后的工期。</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lastRenderedPageBreak/>
        <w:t xml:space="preserve">　　4.分别指出本工程中的三个事件是否可以向建设单位提出索赔要求并简要说明理由，计算本工程可索赔的工期。</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5.本工程的系统测试项目包括哪些?</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答案：</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1.(本小题 8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(关键路径 2 分，时间参数两个 1 分，共 5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本工程的计算工期为 42 天(1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2.(本小题 4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人工及人员直接</w:t>
      </w:r>
      <w:proofErr w:type="gramStart"/>
      <w:r w:rsidRPr="00F71EBB">
        <w:rPr>
          <w:rFonts w:asciiTheme="minorEastAsia" w:eastAsiaTheme="minorEastAsia" w:hAnsiTheme="minorEastAsia" w:hint="eastAsia"/>
          <w:color w:val="333333"/>
          <w:sz w:val="21"/>
          <w:szCs w:val="21"/>
        </w:rPr>
        <w:t>开支成工</w:t>
      </w:r>
      <w:proofErr w:type="gramEnd"/>
      <w:r w:rsidRPr="00F71EBB">
        <w:rPr>
          <w:rFonts w:asciiTheme="minorEastAsia" w:eastAsiaTheme="minorEastAsia" w:hAnsiTheme="minorEastAsia" w:hint="eastAsia"/>
          <w:color w:val="333333"/>
          <w:sz w:val="21"/>
          <w:szCs w:val="21"/>
        </w:rPr>
        <w:t>=(4×10+2×4+2×4+10×4+3×2+1×2+1×2+3×2+10×2+5×2)×1000=142000元(1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仪表成本=(3+3+10)×5000+(3+1+1+3+10)×500=89000 元(1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管理成本=42×1500=63000(1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总计划成本=142000+89000+63000=294000(1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3.(本小题 8 分)</w:t>
      </w:r>
    </w:p>
    <w:p w:rsidR="00F71EBB" w:rsidRPr="00F71EBB" w:rsidRDefault="00F71EBB" w:rsidP="00F71EBB">
      <w:pPr>
        <w:pStyle w:val="a3"/>
        <w:shd w:val="clear" w:color="auto" w:fill="FFFFFF"/>
        <w:wordWrap w:val="0"/>
        <w:spacing w:before="0" w:beforeAutospacing="0" w:after="0" w:afterAutospacing="0"/>
        <w:jc w:val="center"/>
        <w:rPr>
          <w:rFonts w:asciiTheme="minorEastAsia" w:eastAsiaTheme="minorEastAsia" w:hAnsiTheme="minorEastAsia" w:hint="eastAsia"/>
          <w:color w:val="333333"/>
          <w:sz w:val="21"/>
          <w:szCs w:val="21"/>
        </w:rPr>
      </w:pPr>
      <w:r w:rsidRPr="00F71EBB">
        <w:rPr>
          <w:rFonts w:asciiTheme="minorEastAsia" w:eastAsiaTheme="minorEastAsia" w:hAnsiTheme="minorEastAsia"/>
          <w:noProof/>
          <w:color w:val="333333"/>
          <w:sz w:val="21"/>
          <w:szCs w:val="21"/>
        </w:rPr>
        <w:drawing>
          <wp:inline distT="0" distB="0" distL="0" distR="0">
            <wp:extent cx="4675505" cy="1043940"/>
            <wp:effectExtent l="0" t="0" r="0" b="3810"/>
            <wp:docPr id="7" name="图片 7" descr="2011年一级建造师通信真题案例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011年一级建造师通信真题案例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75505" cy="1043940"/>
                    </a:xfrm>
                    <a:prstGeom prst="rect">
                      <a:avLst/>
                    </a:prstGeom>
                    <a:noFill/>
                    <a:ln>
                      <a:noFill/>
                    </a:ln>
                  </pic:spPr>
                </pic:pic>
              </a:graphicData>
            </a:graphic>
          </wp:inline>
        </w:drawing>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(绘出网络图 4 分，二条关键路径各 1 分，共 2 分)本工程优化后的计算工期为 40 天(2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4.(本小题 7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事件</w:t>
      </w:r>
      <w:proofErr w:type="gramStart"/>
      <w:r w:rsidRPr="00F71EBB">
        <w:rPr>
          <w:rFonts w:asciiTheme="minorEastAsia" w:eastAsiaTheme="minorEastAsia" w:hAnsiTheme="minorEastAsia" w:hint="eastAsia"/>
          <w:color w:val="333333"/>
          <w:sz w:val="21"/>
          <w:szCs w:val="21"/>
        </w:rPr>
        <w:t>一</w:t>
      </w:r>
      <w:proofErr w:type="gramEnd"/>
      <w:r w:rsidRPr="00F71EBB">
        <w:rPr>
          <w:rFonts w:asciiTheme="minorEastAsia" w:eastAsiaTheme="minorEastAsia" w:hAnsiTheme="minorEastAsia" w:hint="eastAsia"/>
          <w:color w:val="333333"/>
          <w:sz w:val="21"/>
          <w:szCs w:val="21"/>
        </w:rPr>
        <w:t>可以向建设单位提出索赔要求(1 分)，因为是设计单位的原因(1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事件二可以向建设单位提出索赔要求(1 分)，因为是设备厂商的原因(1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事件三不可以向建设单位提出索赔要求(1 分)，因为是施工单位自身的原因(1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本工程可以索赔的工期为：1+5=6 天(1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5.(本小题 3 分)</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①系统误码测试</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②系统输出抖动测试</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③信噪比测试</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④公务功能测试</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⑤网管功能测试</w:t>
      </w:r>
    </w:p>
    <w:p w:rsidR="00F71EBB" w:rsidRPr="00F71EBB" w:rsidRDefault="00F71EBB" w:rsidP="00F71EB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71EBB">
        <w:rPr>
          <w:rFonts w:asciiTheme="minorEastAsia" w:eastAsiaTheme="minorEastAsia" w:hAnsiTheme="minorEastAsia" w:hint="eastAsia"/>
          <w:color w:val="333333"/>
          <w:sz w:val="21"/>
          <w:szCs w:val="21"/>
        </w:rPr>
        <w:t xml:space="preserve">　　(一项 1 分，最高 3 分)</w:t>
      </w:r>
    </w:p>
    <w:p w:rsidR="00F71EBB" w:rsidRPr="00F71EBB" w:rsidRDefault="00F71EBB">
      <w:pPr>
        <w:rPr>
          <w:rFonts w:asciiTheme="minorEastAsia" w:hAnsiTheme="minorEastAsia" w:hint="eastAsia"/>
          <w:szCs w:val="21"/>
        </w:rPr>
      </w:pPr>
    </w:p>
    <w:sectPr w:rsidR="00F71EBB" w:rsidRPr="00F71E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0DE"/>
    <w:rsid w:val="008020DE"/>
    <w:rsid w:val="00A73161"/>
    <w:rsid w:val="00F71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E7421-B2AB-40C6-9BB7-836A612F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1EB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71E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620219">
      <w:bodyDiv w:val="1"/>
      <w:marLeft w:val="0"/>
      <w:marRight w:val="0"/>
      <w:marTop w:val="0"/>
      <w:marBottom w:val="0"/>
      <w:divBdr>
        <w:top w:val="none" w:sz="0" w:space="0" w:color="auto"/>
        <w:left w:val="none" w:sz="0" w:space="0" w:color="auto"/>
        <w:bottom w:val="none" w:sz="0" w:space="0" w:color="auto"/>
        <w:right w:val="none" w:sz="0" w:space="0" w:color="auto"/>
      </w:divBdr>
    </w:div>
    <w:div w:id="1067873410">
      <w:bodyDiv w:val="1"/>
      <w:marLeft w:val="0"/>
      <w:marRight w:val="0"/>
      <w:marTop w:val="0"/>
      <w:marBottom w:val="0"/>
      <w:divBdr>
        <w:top w:val="none" w:sz="0" w:space="0" w:color="auto"/>
        <w:left w:val="none" w:sz="0" w:space="0" w:color="auto"/>
        <w:bottom w:val="none" w:sz="0" w:space="0" w:color="auto"/>
        <w:right w:val="none" w:sz="0" w:space="0" w:color="auto"/>
      </w:divBdr>
    </w:div>
    <w:div w:id="1081638515">
      <w:bodyDiv w:val="1"/>
      <w:marLeft w:val="0"/>
      <w:marRight w:val="0"/>
      <w:marTop w:val="0"/>
      <w:marBottom w:val="0"/>
      <w:divBdr>
        <w:top w:val="none" w:sz="0" w:space="0" w:color="auto"/>
        <w:left w:val="none" w:sz="0" w:space="0" w:color="auto"/>
        <w:bottom w:val="none" w:sz="0" w:space="0" w:color="auto"/>
        <w:right w:val="none" w:sz="0" w:space="0" w:color="auto"/>
      </w:divBdr>
    </w:div>
    <w:div w:id="1768498725">
      <w:bodyDiv w:val="1"/>
      <w:marLeft w:val="0"/>
      <w:marRight w:val="0"/>
      <w:marTop w:val="0"/>
      <w:marBottom w:val="0"/>
      <w:divBdr>
        <w:top w:val="none" w:sz="0" w:space="0" w:color="auto"/>
        <w:left w:val="none" w:sz="0" w:space="0" w:color="auto"/>
        <w:bottom w:val="none" w:sz="0" w:space="0" w:color="auto"/>
        <w:right w:val="none" w:sz="0" w:space="0" w:color="auto"/>
      </w:divBdr>
    </w:div>
    <w:div w:id="1946962459">
      <w:bodyDiv w:val="1"/>
      <w:marLeft w:val="0"/>
      <w:marRight w:val="0"/>
      <w:marTop w:val="0"/>
      <w:marBottom w:val="0"/>
      <w:divBdr>
        <w:top w:val="none" w:sz="0" w:space="0" w:color="auto"/>
        <w:left w:val="none" w:sz="0" w:space="0" w:color="auto"/>
        <w:bottom w:val="none" w:sz="0" w:space="0" w:color="auto"/>
        <w:right w:val="none" w:sz="0" w:space="0" w:color="auto"/>
      </w:divBdr>
    </w:div>
    <w:div w:id="2041932188">
      <w:bodyDiv w:val="1"/>
      <w:marLeft w:val="0"/>
      <w:marRight w:val="0"/>
      <w:marTop w:val="0"/>
      <w:marBottom w:val="0"/>
      <w:divBdr>
        <w:top w:val="none" w:sz="0" w:space="0" w:color="auto"/>
        <w:left w:val="none" w:sz="0" w:space="0" w:color="auto"/>
        <w:bottom w:val="none" w:sz="0" w:space="0" w:color="auto"/>
        <w:right w:val="none" w:sz="0" w:space="0" w:color="auto"/>
      </w:divBdr>
    </w:div>
    <w:div w:id="2074620725">
      <w:bodyDiv w:val="1"/>
      <w:marLeft w:val="0"/>
      <w:marRight w:val="0"/>
      <w:marTop w:val="0"/>
      <w:marBottom w:val="0"/>
      <w:divBdr>
        <w:top w:val="none" w:sz="0" w:space="0" w:color="auto"/>
        <w:left w:val="none" w:sz="0" w:space="0" w:color="auto"/>
        <w:bottom w:val="none" w:sz="0" w:space="0" w:color="auto"/>
        <w:right w:val="none" w:sz="0" w:space="0" w:color="auto"/>
      </w:divBdr>
    </w:div>
    <w:div w:id="2096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1172</Words>
  <Characters>6687</Characters>
  <Application>Microsoft Office Word</Application>
  <DocSecurity>0</DocSecurity>
  <Lines>55</Lines>
  <Paragraphs>15</Paragraphs>
  <ScaleCrop>false</ScaleCrop>
  <Company>微软中国</Company>
  <LinksUpToDate>false</LinksUpToDate>
  <CharactersWithSpaces>7844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2018-05-29T07:24:00Z</dcterms:created>
  <dcterms:modified xsi:type="dcterms:W3CDTF">2018-05-29T07:26:00Z</dcterms:modified>
</cp:coreProperties>
</file>